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270">
        <w:rPr>
          <w:rFonts w:ascii="Times New Roman" w:hAnsi="Times New Roman" w:cs="Times New Roman"/>
          <w:b/>
          <w:bCs/>
          <w:sz w:val="28"/>
          <w:szCs w:val="28"/>
        </w:rPr>
        <w:t xml:space="preserve">Сетка занятий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детьми 5 – 7 лет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7C1270" w:rsidRP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70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общеобразовательной программе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дополнительная </w:t>
      </w:r>
      <w:proofErr w:type="spellStart"/>
      <w:r w:rsidRPr="007C1270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7C1270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B23C1F" w:rsidRDefault="007C1270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1270">
        <w:rPr>
          <w:b/>
          <w:sz w:val="28"/>
          <w:szCs w:val="28"/>
        </w:rPr>
        <w:t xml:space="preserve"> «Волшебный мир шахмат» на</w:t>
      </w:r>
      <w:r w:rsidR="00B8325B">
        <w:rPr>
          <w:b/>
          <w:bCs/>
          <w:color w:val="auto"/>
          <w:sz w:val="28"/>
          <w:szCs w:val="28"/>
        </w:rPr>
        <w:t xml:space="preserve"> янва</w:t>
      </w:r>
      <w:r w:rsidRPr="007C1270">
        <w:rPr>
          <w:b/>
          <w:bCs/>
          <w:color w:val="auto"/>
          <w:sz w:val="28"/>
          <w:szCs w:val="28"/>
        </w:rPr>
        <w:t>рь</w:t>
      </w:r>
      <w:r>
        <w:rPr>
          <w:b/>
          <w:bCs/>
          <w:color w:val="auto"/>
          <w:sz w:val="28"/>
          <w:szCs w:val="28"/>
        </w:rPr>
        <w:t xml:space="preserve"> (</w:t>
      </w:r>
      <w:r w:rsidR="00B27677">
        <w:rPr>
          <w:b/>
          <w:sz w:val="28"/>
          <w:szCs w:val="28"/>
        </w:rPr>
        <w:t>2023-2024</w:t>
      </w:r>
      <w:r w:rsidRPr="007C1270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>)</w:t>
      </w:r>
    </w:p>
    <w:p w:rsidR="00B23C1F" w:rsidRPr="007C1270" w:rsidRDefault="00B23C1F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23C1F">
        <w:rPr>
          <w:b/>
          <w:bCs/>
          <w:color w:val="auto"/>
          <w:sz w:val="28"/>
          <w:szCs w:val="28"/>
        </w:rPr>
        <w:t>МОДУЛЬ 1</w:t>
      </w:r>
    </w:p>
    <w:tbl>
      <w:tblPr>
        <w:tblStyle w:val="a3"/>
        <w:tblW w:w="15997" w:type="dxa"/>
        <w:tblInd w:w="-318" w:type="dxa"/>
        <w:tblLook w:val="04A0"/>
      </w:tblPr>
      <w:tblGrid>
        <w:gridCol w:w="1518"/>
        <w:gridCol w:w="9"/>
        <w:gridCol w:w="1956"/>
        <w:gridCol w:w="1476"/>
        <w:gridCol w:w="2500"/>
        <w:gridCol w:w="1476"/>
        <w:gridCol w:w="280"/>
        <w:gridCol w:w="2172"/>
        <w:gridCol w:w="2192"/>
        <w:gridCol w:w="258"/>
        <w:gridCol w:w="2160"/>
      </w:tblGrid>
      <w:tr w:rsidR="00B27677" w:rsidRPr="007C1270" w:rsidTr="001D4619">
        <w:tc>
          <w:tcPr>
            <w:tcW w:w="3545" w:type="dxa"/>
            <w:gridSpan w:val="3"/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Первая неделя</w:t>
            </w:r>
          </w:p>
        </w:tc>
        <w:tc>
          <w:tcPr>
            <w:tcW w:w="3601" w:type="dxa"/>
            <w:gridSpan w:val="2"/>
          </w:tcPr>
          <w:p w:rsidR="001D4619" w:rsidRPr="003801B8" w:rsidRDefault="001D4619" w:rsidP="007C1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4044" w:type="dxa"/>
            <w:gridSpan w:val="3"/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4807" w:type="dxa"/>
            <w:gridSpan w:val="3"/>
            <w:tcBorders>
              <w:right w:val="single" w:sz="4" w:space="0" w:color="auto"/>
            </w:tcBorders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Четвёртая неделя</w:t>
            </w:r>
          </w:p>
        </w:tc>
      </w:tr>
      <w:tr w:rsidR="00B27677" w:rsidRPr="007C1270" w:rsidTr="001D4619">
        <w:tc>
          <w:tcPr>
            <w:tcW w:w="1522" w:type="dxa"/>
            <w:tcBorders>
              <w:right w:val="single" w:sz="4" w:space="0" w:color="auto"/>
            </w:tcBorders>
          </w:tcPr>
          <w:p w:rsidR="001D4619" w:rsidRPr="003801B8" w:rsidRDefault="00B27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D461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3" w:type="dxa"/>
            <w:gridSpan w:val="2"/>
            <w:tcBorders>
              <w:left w:val="single" w:sz="4" w:space="0" w:color="auto"/>
            </w:tcBorders>
          </w:tcPr>
          <w:p w:rsidR="001D4619" w:rsidRPr="003801B8" w:rsidRDefault="00B27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4619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79" w:type="dxa"/>
            <w:tcBorders>
              <w:right w:val="single" w:sz="4" w:space="0" w:color="auto"/>
            </w:tcBorders>
          </w:tcPr>
          <w:p w:rsidR="001D4619" w:rsidRPr="003801B8" w:rsidRDefault="00B27677" w:rsidP="00E07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4619">
              <w:rPr>
                <w:rFonts w:ascii="Times New Roman" w:hAnsi="Times New Roman" w:cs="Times New Roman"/>
                <w:b/>
                <w:sz w:val="28"/>
                <w:szCs w:val="28"/>
              </w:rPr>
              <w:t>01.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22" w:type="dxa"/>
            <w:tcBorders>
              <w:left w:val="single" w:sz="4" w:space="0" w:color="auto"/>
            </w:tcBorders>
          </w:tcPr>
          <w:p w:rsidR="001D4619" w:rsidRPr="003801B8" w:rsidRDefault="00B27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4619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4619" w:rsidRPr="003801B8" w:rsidRDefault="00B27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4619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</w:tcBorders>
          </w:tcPr>
          <w:p w:rsidR="001D4619" w:rsidRPr="003801B8" w:rsidRDefault="00B27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4619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1D4619" w:rsidRPr="003801B8" w:rsidRDefault="00B27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411F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4619" w:rsidRPr="003801B8" w:rsidRDefault="00B27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27677" w:rsidRPr="007C1270" w:rsidTr="001D4619">
        <w:tc>
          <w:tcPr>
            <w:tcW w:w="3545" w:type="dxa"/>
            <w:gridSpan w:val="3"/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18</w:t>
            </w:r>
          </w:p>
        </w:tc>
        <w:tc>
          <w:tcPr>
            <w:tcW w:w="3601" w:type="dxa"/>
            <w:gridSpan w:val="2"/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19</w:t>
            </w:r>
          </w:p>
        </w:tc>
        <w:tc>
          <w:tcPr>
            <w:tcW w:w="4044" w:type="dxa"/>
            <w:gridSpan w:val="3"/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20</w:t>
            </w:r>
          </w:p>
        </w:tc>
        <w:tc>
          <w:tcPr>
            <w:tcW w:w="4807" w:type="dxa"/>
            <w:gridSpan w:val="3"/>
            <w:tcBorders>
              <w:right w:val="single" w:sz="4" w:space="0" w:color="auto"/>
            </w:tcBorders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21</w:t>
            </w:r>
          </w:p>
        </w:tc>
      </w:tr>
      <w:tr w:rsidR="00B27677" w:rsidRPr="007C1270" w:rsidTr="001D4619">
        <w:trPr>
          <w:trHeight w:val="390"/>
        </w:trPr>
        <w:tc>
          <w:tcPr>
            <w:tcW w:w="3545" w:type="dxa"/>
            <w:gridSpan w:val="3"/>
            <w:tcBorders>
              <w:bottom w:val="single" w:sz="4" w:space="0" w:color="auto"/>
            </w:tcBorders>
          </w:tcPr>
          <w:p w:rsidR="001D4619" w:rsidRPr="00923A0F" w:rsidRDefault="001D4619" w:rsidP="0040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Король против фигур и пешек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1D4619" w:rsidRPr="00923A0F" w:rsidRDefault="001D4619" w:rsidP="004051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(Дидактические игры «Волшебный сундучок»,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«Поймай чёрную фигуру»,</w:t>
            </w:r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«Задержи проходные»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Двойной удар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королём.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Нападение и защита</w:t>
            </w:r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).</w:t>
            </w:r>
            <w:proofErr w:type="gramEnd"/>
          </w:p>
          <w:p w:rsidR="001D4619" w:rsidRPr="00923A0F" w:rsidRDefault="001D4619" w:rsidP="00B8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Повторить,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ходит и бьет корол</w:t>
            </w: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ь. Познакомить детей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тем, как проявляет себя король в борьбе против неприятельских фигур и пешек (на основе специально составленных дидактических позиций). Повторить что такое двойной удар. Ввести такое понятие, как «нападение» и «защита».</w:t>
            </w: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полученные знания с помощью дидактических игр.</w:t>
            </w: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</w:tcPr>
          <w:p w:rsidR="001D4619" w:rsidRPr="001D4619" w:rsidRDefault="001D4619" w:rsidP="0040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«Нападение на короля - ШАХ».</w:t>
            </w:r>
          </w:p>
          <w:p w:rsidR="001D4619" w:rsidRPr="001D4619" w:rsidRDefault="001D4619" w:rsidP="004051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1D4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(Шахматная нотация – повторение и обобщение.</w:t>
            </w:r>
            <w:proofErr w:type="gramEnd"/>
            <w:r w:rsidRPr="001D4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Что такое шах. Шах различными фигурами. Три способа защиты от шаха. Дидактические задания «Объяви всевозможные шахи», «Укажи все защиты от шаха».</w:t>
            </w:r>
          </w:p>
          <w:p w:rsidR="001D4619" w:rsidRPr="00DA498E" w:rsidRDefault="001D4619" w:rsidP="00DA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Повторить и закрепить базовые знания, полученные в первом полугодии: шахматная доска, элементы шахматной доски, белые и чёрные фигуры, начальная позиция, ходы фигур. Повторить материал, связанный с шахматной нотацией, потренироваться в нахождении «адресов» фигур на доске. Ввести такое понятие, как </w:t>
            </w:r>
            <w:r w:rsidR="0071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1D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ах. Объяснить способы защиты от шаха. Закрепить полученные знания с помощью дидактических игр.</w:t>
            </w:r>
          </w:p>
        </w:tc>
        <w:tc>
          <w:tcPr>
            <w:tcW w:w="4044" w:type="dxa"/>
            <w:gridSpan w:val="3"/>
            <w:tcBorders>
              <w:bottom w:val="single" w:sz="4" w:space="0" w:color="auto"/>
            </w:tcBorders>
          </w:tcPr>
          <w:p w:rsidR="001D4619" w:rsidRPr="00923A0F" w:rsidRDefault="001D4619" w:rsidP="004051D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23A0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Тема: 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Вскрытый шах и двойной шах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923A0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  <w:p w:rsidR="001D4619" w:rsidRPr="00923A0F" w:rsidRDefault="001D4619" w:rsidP="004051DF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23A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Вскрытый (открытый) шах.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Дво</w:t>
            </w:r>
            <w:r w:rsidR="00A20B8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йной шах. </w:t>
            </w:r>
            <w:proofErr w:type="gramStart"/>
            <w:r w:rsidR="00A20B8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Дидактические задания «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Объяви вскрытый шах», «Объяви двойной шах»).</w:t>
            </w:r>
            <w:proofErr w:type="gramEnd"/>
          </w:p>
          <w:p w:rsidR="001D4619" w:rsidRDefault="001D4619" w:rsidP="00DA49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Цель: Повторить, что такое </w:t>
            </w:r>
            <w:r w:rsidR="00A20B87">
              <w:rPr>
                <w:rFonts w:ascii="Times New Roman" w:eastAsiaTheme="minorEastAsia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ах, какие существуют три метода защиты от шаха. Ввести понятие «вскрытый (открытый) шах», «двойной шах».</w:t>
            </w:r>
          </w:p>
          <w:p w:rsidR="001D4619" w:rsidRPr="00923A0F" w:rsidRDefault="001D4619" w:rsidP="00DA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Закрепить полученные знания с помощью дидактических игр.</w:t>
            </w:r>
          </w:p>
        </w:tc>
        <w:tc>
          <w:tcPr>
            <w:tcW w:w="48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4619" w:rsidRPr="00923A0F" w:rsidRDefault="00C411F6" w:rsidP="001D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B27677" w:rsidRPr="007C1270" w:rsidTr="001D4619">
        <w:trPr>
          <w:trHeight w:val="768"/>
        </w:trPr>
        <w:tc>
          <w:tcPr>
            <w:tcW w:w="15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40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</w:tcPr>
          <w:p w:rsidR="001D4619" w:rsidRPr="00923A0F" w:rsidRDefault="001D4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  <w:p w:rsidR="001D4619" w:rsidRPr="00923A0F" w:rsidRDefault="001D4619" w:rsidP="0040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</w:tcPr>
          <w:p w:rsidR="001D4619" w:rsidRPr="00DA498E" w:rsidRDefault="001D4619" w:rsidP="00E65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 – 0,5 часа</w:t>
            </w:r>
          </w:p>
          <w:p w:rsidR="001D4619" w:rsidRPr="00DA498E" w:rsidRDefault="001D4619" w:rsidP="00E65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</w:tc>
      </w:tr>
    </w:tbl>
    <w:p w:rsidR="0010360E" w:rsidRDefault="0010360E" w:rsidP="0010360E">
      <w:pPr>
        <w:rPr>
          <w:rFonts w:ascii="Times New Roman" w:hAnsi="Times New Roman" w:cs="Times New Roman"/>
          <w:sz w:val="28"/>
          <w:szCs w:val="28"/>
        </w:rPr>
      </w:pPr>
    </w:p>
    <w:p w:rsidR="004B283B" w:rsidRPr="00022088" w:rsidRDefault="0010360E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Педагогический работник, реализующий дополнительную программу (ФИО): </w:t>
      </w:r>
      <w:r w:rsidRPr="00E5348A">
        <w:rPr>
          <w:rFonts w:ascii="Times New Roman" w:hAnsi="Times New Roman" w:cs="Times New Roman"/>
          <w:sz w:val="28"/>
          <w:szCs w:val="28"/>
          <w:u w:val="single"/>
        </w:rPr>
        <w:t>Спицына Елена Алексеевна</w:t>
      </w:r>
    </w:p>
    <w:sectPr w:rsidR="004B283B" w:rsidRPr="00022088" w:rsidSect="009E521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270"/>
    <w:rsid w:val="00022088"/>
    <w:rsid w:val="000368C2"/>
    <w:rsid w:val="0010360E"/>
    <w:rsid w:val="001340F9"/>
    <w:rsid w:val="001D4619"/>
    <w:rsid w:val="00246168"/>
    <w:rsid w:val="002E32A4"/>
    <w:rsid w:val="003552A5"/>
    <w:rsid w:val="003801B8"/>
    <w:rsid w:val="003D7A55"/>
    <w:rsid w:val="004051DF"/>
    <w:rsid w:val="00406C57"/>
    <w:rsid w:val="004833BF"/>
    <w:rsid w:val="004B283B"/>
    <w:rsid w:val="00546E76"/>
    <w:rsid w:val="00711092"/>
    <w:rsid w:val="007C1270"/>
    <w:rsid w:val="007F1218"/>
    <w:rsid w:val="00836590"/>
    <w:rsid w:val="008C0535"/>
    <w:rsid w:val="009233A9"/>
    <w:rsid w:val="00923A0F"/>
    <w:rsid w:val="009D40CC"/>
    <w:rsid w:val="009E5219"/>
    <w:rsid w:val="00A20B87"/>
    <w:rsid w:val="00A30086"/>
    <w:rsid w:val="00A762A8"/>
    <w:rsid w:val="00B23C1F"/>
    <w:rsid w:val="00B27677"/>
    <w:rsid w:val="00B8325B"/>
    <w:rsid w:val="00BC30F7"/>
    <w:rsid w:val="00C411F6"/>
    <w:rsid w:val="00D24A64"/>
    <w:rsid w:val="00DA498E"/>
    <w:rsid w:val="00E07E23"/>
    <w:rsid w:val="00EA2128"/>
    <w:rsid w:val="00F4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1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2023-10-27T11:40:00Z</cp:lastPrinted>
  <dcterms:created xsi:type="dcterms:W3CDTF">2022-08-29T10:48:00Z</dcterms:created>
  <dcterms:modified xsi:type="dcterms:W3CDTF">2023-10-27T11:40:00Z</dcterms:modified>
</cp:coreProperties>
</file>