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61" w:rsidRPr="00792F61" w:rsidRDefault="00792F61" w:rsidP="00792F6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2F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Художественная литература для детей</w:t>
      </w:r>
    </w:p>
    <w:p w:rsidR="00792F61" w:rsidRPr="00792F61" w:rsidRDefault="00792F61" w:rsidP="00792F6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2F6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первой младшей группы (2-3 года)</w:t>
      </w:r>
    </w:p>
    <w:p w:rsidR="00792F61" w:rsidRDefault="00792F61" w:rsidP="00792F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2F61" w:rsidRPr="00792F61" w:rsidRDefault="00792F61" w:rsidP="00792F6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92F61">
        <w:rPr>
          <w:rFonts w:ascii="Times New Roman" w:hAnsi="Times New Roman" w:cs="Times New Roman"/>
          <w:i/>
          <w:sz w:val="28"/>
          <w:szCs w:val="28"/>
          <w:lang w:eastAsia="ru-RU"/>
        </w:rPr>
        <w:t>Примерный перечень для чтения и рассказывания детям</w:t>
      </w:r>
    </w:p>
    <w:p w:rsidR="00792F61" w:rsidRDefault="00792F61" w:rsidP="00792F6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92F61" w:rsidRPr="00792F61" w:rsidRDefault="00792F61" w:rsidP="00792F61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92F6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Русский фольклор</w:t>
      </w:r>
    </w:p>
    <w:p w:rsidR="00792F61" w:rsidRPr="00792F61" w:rsidRDefault="00792F61" w:rsidP="00792F6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92F6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Песенки, потешки,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заклички</w:t>
      </w:r>
      <w:proofErr w:type="spellEnd"/>
      <w:r w:rsidRPr="00792F61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92F61" w:rsidRPr="00792F61" w:rsidRDefault="00792F61" w:rsidP="00792F6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«Наши уточки с утра»; «Пошел котик на Торжок»; «Заяц Егорка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»; «Наша Маша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маленька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»;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кички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», «Ой </w:t>
      </w:r>
      <w:proofErr w:type="spellStart"/>
      <w:proofErr w:type="gram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ду-ду</w:t>
      </w:r>
      <w:proofErr w:type="spellEnd"/>
      <w:proofErr w:type="gram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ду-ду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ду-ду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>! Сидит ворон н</w:t>
      </w:r>
      <w:r>
        <w:rPr>
          <w:rFonts w:ascii="Times New Roman" w:hAnsi="Times New Roman" w:cs="Times New Roman"/>
          <w:sz w:val="28"/>
          <w:szCs w:val="28"/>
          <w:lang w:eastAsia="ru-RU"/>
        </w:rPr>
        <w:t>а дубу»; «Из-за леса, из-за гор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>»; «Бе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жала лесочком лиса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кузовочком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»;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»; «Солнышко, ведрышко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92F61" w:rsidRDefault="00792F61" w:rsidP="00792F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Сказки: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92F61" w:rsidRDefault="00792F61" w:rsidP="00792F6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«Козлятки и волк», обр. К. Ушинского; «Теремок», обр. М. Булатова; «Маша и медведь», обр. М. Булатова. </w:t>
      </w:r>
    </w:p>
    <w:p w:rsidR="00792F61" w:rsidRPr="00792F61" w:rsidRDefault="00792F61" w:rsidP="00792F6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2F61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Фольклор народов мира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«Три веселых братца», пер. с нем. Л. Яхнина; «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Бу-бу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>, я рогатый», лит., обр. Ю. Григорьева; «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Котауси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Мауси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»; англ.,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обр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>, К. Чу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ковского; «Ой ты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заюшка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-пострел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»; пер. с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молд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. И.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 «Ты, собачка, не лай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», пер. с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молд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. И.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>; «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Раговоры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>», чуваш., пер. Л. Яхнина; «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Снегирек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», пер. с нем. В. Викторова; «Сапожник», польск., обр. Б,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Заходера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92F61" w:rsidRPr="00792F61" w:rsidRDefault="00792F61" w:rsidP="00792F61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92F6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Произведения поэтов и писателей России</w:t>
      </w:r>
    </w:p>
    <w:p w:rsidR="00792F61" w:rsidRPr="00792F61" w:rsidRDefault="00792F61" w:rsidP="00792F6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Поэзия: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>. «Мишка», «Грузовик», «Слон», «Ло</w:t>
      </w:r>
      <w:r>
        <w:rPr>
          <w:rFonts w:ascii="Times New Roman" w:hAnsi="Times New Roman" w:cs="Times New Roman"/>
          <w:sz w:val="28"/>
          <w:szCs w:val="28"/>
          <w:lang w:eastAsia="ru-RU"/>
        </w:rPr>
        <w:t>шадка» (из цикла «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>Игрушки»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, «Кто как кричит»; В. Берестов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«Больная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кукла», «Котенок»; Г.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Лагздынь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«Петушок»; С. Маршак 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«Сказка 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глупом мышонке»; Э.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Мошковская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«Приказ» (в сокр.); Н.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Пикулева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«Лиси</w:t>
      </w:r>
      <w:r>
        <w:rPr>
          <w:rFonts w:ascii="Times New Roman" w:hAnsi="Times New Roman" w:cs="Times New Roman"/>
          <w:sz w:val="28"/>
          <w:szCs w:val="28"/>
          <w:lang w:eastAsia="ru-RU"/>
        </w:rPr>
        <w:t>й хвостик», «Надувала кошка шар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»; Н.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Саконская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«Где мой пальчик?»; А</w:t>
      </w:r>
      <w:r>
        <w:rPr>
          <w:rFonts w:ascii="Times New Roman" w:hAnsi="Times New Roman" w:cs="Times New Roman"/>
          <w:sz w:val="28"/>
          <w:szCs w:val="28"/>
          <w:lang w:eastAsia="ru-RU"/>
        </w:rPr>
        <w:t>. Пушкин «Ветер по морю гуляет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» (из </w:t>
      </w:r>
      <w:bookmarkStart w:id="0" w:name="_GoBack"/>
      <w:bookmarkEnd w:id="0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«Сказки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царе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»); М. Лермонтов «Спи, младенец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>» (из стихотворения «Казачья кол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ыбельная»); 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>«Д</w:t>
      </w:r>
      <w:r>
        <w:rPr>
          <w:rFonts w:ascii="Times New Roman" w:hAnsi="Times New Roman" w:cs="Times New Roman"/>
          <w:sz w:val="28"/>
          <w:szCs w:val="28"/>
          <w:lang w:eastAsia="ru-RU"/>
        </w:rPr>
        <w:t>евочка-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ревушка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»; А. Введенский «Мышка»; А. Плещеев «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>Сельская песня»; Г. Сапгир «Кошка»; К. Чуковский «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Федотка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>», «Путаница».</w:t>
      </w:r>
    </w:p>
    <w:p w:rsidR="00792F61" w:rsidRPr="00792F61" w:rsidRDefault="00792F61" w:rsidP="00792F6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Проза: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Толстой «Спала кошка на крыше», «Был у Пети и Миши конь»; Л. Толстой «Три медведя»; 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Сутеев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«Кто сказал «мяу»; В. Бианки «Лис и мышонок»; Г. Балл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Желтячок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»; Н. Павлова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«Земляничка».</w:t>
      </w:r>
    </w:p>
    <w:p w:rsidR="00792F61" w:rsidRPr="00792F61" w:rsidRDefault="00792F61" w:rsidP="00792F6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92F61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Произведения поэтов и писателей разных стран</w:t>
      </w:r>
    </w:p>
    <w:p w:rsidR="00792F61" w:rsidRPr="00792F61" w:rsidRDefault="00792F61" w:rsidP="00792F6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Капутикян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«Все спят», «Маша обедает» пер. с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арм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. Т.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Спендиаровой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. П. Воронько «Обновки», пер. с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укр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. С.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МаршакаД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Биссет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. «Га-га-га!», пер. с англ. Н. Шерешевской; Ч.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Янчарский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«В магазине игрушек», «</w:t>
      </w:r>
      <w:proofErr w:type="gram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Друзья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из</w:t>
      </w:r>
      <w:proofErr w:type="gram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 xml:space="preserve"> книги «Приключения Мишки </w:t>
      </w:r>
      <w:proofErr w:type="spellStart"/>
      <w:r w:rsidRPr="00792F61">
        <w:rPr>
          <w:rFonts w:ascii="Times New Roman" w:hAnsi="Times New Roman" w:cs="Times New Roman"/>
          <w:sz w:val="28"/>
          <w:szCs w:val="28"/>
          <w:lang w:eastAsia="ru-RU"/>
        </w:rPr>
        <w:t>Ушастика</w:t>
      </w:r>
      <w:proofErr w:type="spellEnd"/>
      <w:r w:rsidRPr="00792F61">
        <w:rPr>
          <w:rFonts w:ascii="Times New Roman" w:hAnsi="Times New Roman" w:cs="Times New Roman"/>
          <w:sz w:val="28"/>
          <w:szCs w:val="28"/>
          <w:lang w:eastAsia="ru-RU"/>
        </w:rPr>
        <w:t>», пер. с польск. В. Приходько.</w:t>
      </w:r>
    </w:p>
    <w:p w:rsidR="000115C3" w:rsidRDefault="000115C3"/>
    <w:sectPr w:rsidR="0001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61"/>
    <w:rsid w:val="000115C3"/>
    <w:rsid w:val="0079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E179"/>
  <w15:chartTrackingRefBased/>
  <w15:docId w15:val="{149EB4E4-1A48-42A5-9C55-219F7156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16A0-6BF4-4915-A8AD-E7E1FDD6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Захарова</dc:creator>
  <cp:keywords/>
  <dc:description/>
  <cp:lastModifiedBy>Галина Захарова</cp:lastModifiedBy>
  <cp:revision>1</cp:revision>
  <dcterms:created xsi:type="dcterms:W3CDTF">2017-09-18T17:07:00Z</dcterms:created>
  <dcterms:modified xsi:type="dcterms:W3CDTF">2017-09-18T17:13:00Z</dcterms:modified>
</cp:coreProperties>
</file>