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2C6B12" w:rsidRPr="00206596" w:rsidTr="00250DA8">
        <w:tc>
          <w:tcPr>
            <w:tcW w:w="9854" w:type="dxa"/>
          </w:tcPr>
          <w:p w:rsidR="002C6B12" w:rsidRPr="00206596" w:rsidRDefault="002C6B12" w:rsidP="00250D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C6B12" w:rsidRPr="00206596" w:rsidRDefault="002C6B12" w:rsidP="00250D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Заведующий  МДОУ</w:t>
            </w:r>
          </w:p>
          <w:p w:rsidR="002C6B12" w:rsidRPr="00206596" w:rsidRDefault="002C6B12" w:rsidP="00250D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Детский сад № 4 «Родничок»</w:t>
            </w:r>
          </w:p>
          <w:p w:rsidR="002C6B12" w:rsidRPr="00206596" w:rsidRDefault="002C6B12" w:rsidP="00250DA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__________Е.В.Спиридонова</w:t>
            </w: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596">
              <w:rPr>
                <w:rFonts w:ascii="Times New Roman" w:hAnsi="Times New Roman"/>
                <w:b/>
                <w:sz w:val="28"/>
                <w:szCs w:val="28"/>
              </w:rPr>
              <w:t>ПЕРСПЕКТИВНЫЙ ПЛАН</w:t>
            </w:r>
          </w:p>
          <w:p w:rsidR="002C6B12" w:rsidRPr="00206596" w:rsidRDefault="002C6B12" w:rsidP="00250D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596">
              <w:rPr>
                <w:rFonts w:ascii="Times New Roman" w:hAnsi="Times New Roman"/>
                <w:b/>
                <w:sz w:val="28"/>
                <w:szCs w:val="28"/>
              </w:rPr>
              <w:t>ПО ПРЕДУПРЕЖДЕНИЮ ТРАВМАТИЗМА</w:t>
            </w:r>
          </w:p>
          <w:p w:rsidR="002C6B12" w:rsidRPr="00206596" w:rsidRDefault="002C6B12" w:rsidP="00250D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Муниципального  дошкольного образовательного учреждения</w:t>
            </w:r>
          </w:p>
          <w:p w:rsidR="002C6B12" w:rsidRPr="00206596" w:rsidRDefault="002C6B12" w:rsidP="00250D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д</w:t>
            </w:r>
            <w:bookmarkStart w:id="0" w:name="_GoBack"/>
            <w:bookmarkEnd w:id="0"/>
            <w:r w:rsidRPr="00206596">
              <w:rPr>
                <w:rFonts w:ascii="Times New Roman" w:hAnsi="Times New Roman"/>
                <w:sz w:val="28"/>
                <w:szCs w:val="28"/>
              </w:rPr>
              <w:t>етский сад № 4 «Родничок»</w:t>
            </w:r>
          </w:p>
          <w:p w:rsidR="002C6B12" w:rsidRPr="00206596" w:rsidRDefault="002C6B12" w:rsidP="00250D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2013-2014</w:t>
            </w:r>
            <w:r w:rsidRPr="00206596">
              <w:rPr>
                <w:rFonts w:ascii="Times New Roman" w:hAnsi="Times New Roman"/>
                <w:b/>
                <w:sz w:val="28"/>
                <w:szCs w:val="28"/>
              </w:rPr>
              <w:t xml:space="preserve"> учебный год</w:t>
            </w: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6B12" w:rsidRPr="00250DA8" w:rsidRDefault="002C6B12" w:rsidP="00250DA8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630"/>
        <w:gridCol w:w="4189"/>
        <w:gridCol w:w="2409"/>
        <w:gridCol w:w="2421"/>
      </w:tblGrid>
      <w:tr w:rsidR="002C6B12" w:rsidRPr="00206596" w:rsidTr="00250DA8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 xml:space="preserve">                  Мероприятие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 xml:space="preserve"> Ответственный       исполнитель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Создание комиссии по снижению и предупреждению детского травматизма и утверждение ее состава.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 xml:space="preserve">       сентябрь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Утверждения плана работы по снижению и предупреждению детского травматизма и контроль его выполнением.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 xml:space="preserve">       сентябрь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 xml:space="preserve">Учет и анализ всех случаев травматизма среди детей ДОУ </w:t>
            </w:r>
            <w:r w:rsidRPr="0020659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 случае получения    травмы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Заведующий (созданная по приказу комиссия)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Контроль за ведением тетради «Анализ детского травматизма»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 случае получение           травмы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Старшая медсестра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Направление «сигнальных извещений» о случаях травматизма среди детей ДОУ  в детский травматологический пункт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 случае получение травмы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Информация родителей, обслуживающего персонала о конкретных случаях травматизма среди детей как в самом ДОУ , так и вне его.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 случае получение травмы детьми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Ознакомление всего персонала с «Инструкцией по охране жизни и здоровья детей в ДОУ и на детских площадках»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Анализ работы по снижению и предупреждению детского травматизма в ДОУ; отчет о проделанной работе в вышестоящие организации, в поликлинику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Два раза в год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Старшая медсестра</w:t>
            </w:r>
          </w:p>
        </w:tc>
      </w:tr>
      <w:tr w:rsidR="002C6B12" w:rsidRPr="00206596" w:rsidTr="00250DA8"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Проведение рейдов по контролю за состоянием территории и помещений  ДОУ с целью выявления травмоопасной ситуации и контроля за их устранением.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2C6B12" w:rsidRPr="00206596" w:rsidTr="00250DA8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Контроль за отсутствием у детей мелких, острых предметов, а также лекарств (при утреннем приеме ребенка в группу).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Организация и проведение субботников с участием родителей по благоустройству территории ДОУ.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Завхоз</w:t>
            </w: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Оформление стендов по ОБЖ.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октябрь-март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Выпуск санбюллетеней для родителей на темы: «Берегите детей от ожогов», «Дорога и дети», «Отравления в детском возрасте», «Профилактика бытового травматизма»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Раз в квартал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Старшая медсестра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Выпуск санбюллетеней для родителей на темы: «Берегите детей от ожогов», «Дорога и дети», «Отравления в детском возрасте», «Профилактика бытового травматизма»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Старшая медсестра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Проведение занятий по правилам оказания доврачебной помощи при травмах и несчастных случаях.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Старшая медсестра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Проведение лекций для персонала ДОУ  на темы: «Особенности травматизма у детей дошкольного возраста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Старшая медсестра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Формирование папки по профилактике детского травматизма с методическими материалами и специальной литературой для персонала ДОУ.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Старшая медсестра</w:t>
            </w:r>
          </w:p>
        </w:tc>
      </w:tr>
      <w:tr w:rsidR="002C6B12" w:rsidRPr="00206596" w:rsidTr="00250DA8">
        <w:tc>
          <w:tcPr>
            <w:tcW w:w="63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8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Контроль по выполнению плана воспитательно-образовательной работы по обучению дошкольников правилам ОБЖ.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Раз в месяц</w:t>
            </w:r>
          </w:p>
        </w:tc>
        <w:tc>
          <w:tcPr>
            <w:tcW w:w="242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Старшая медсестра</w:t>
            </w:r>
          </w:p>
        </w:tc>
      </w:tr>
      <w:tr w:rsidR="002C6B12" w:rsidRPr="00206596" w:rsidTr="00250DA8">
        <w:tc>
          <w:tcPr>
            <w:tcW w:w="63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Создание библиотечки научно-популярной литературы для гигиенического обучения родителей, в том числе по вопросам предупреждения детского травматизма.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B12" w:rsidRPr="00206596" w:rsidRDefault="002C6B12" w:rsidP="00250DA8">
            <w:pPr>
              <w:rPr>
                <w:rFonts w:ascii="Times New Roman" w:hAnsi="Times New Roman"/>
                <w:sz w:val="28"/>
                <w:szCs w:val="28"/>
              </w:rPr>
            </w:pPr>
            <w:r w:rsidRPr="00206596">
              <w:rPr>
                <w:rFonts w:ascii="Times New Roman" w:hAnsi="Times New Roman"/>
                <w:sz w:val="28"/>
                <w:szCs w:val="28"/>
              </w:rPr>
              <w:t>Старшая медсестра</w:t>
            </w:r>
          </w:p>
        </w:tc>
      </w:tr>
    </w:tbl>
    <w:p w:rsidR="002C6B12" w:rsidRPr="00250DA8" w:rsidRDefault="002C6B12" w:rsidP="00250DA8">
      <w:pPr>
        <w:rPr>
          <w:rFonts w:ascii="Times New Roman" w:hAnsi="Times New Roman"/>
          <w:sz w:val="28"/>
          <w:szCs w:val="28"/>
        </w:rPr>
      </w:pPr>
    </w:p>
    <w:p w:rsidR="002C6B12" w:rsidRPr="00250DA8" w:rsidRDefault="002C6B12" w:rsidP="00250DA8">
      <w:pPr>
        <w:rPr>
          <w:rFonts w:ascii="Times New Roman" w:hAnsi="Times New Roman"/>
          <w:sz w:val="28"/>
          <w:szCs w:val="28"/>
        </w:rPr>
      </w:pPr>
    </w:p>
    <w:sectPr w:rsidR="002C6B12" w:rsidRPr="00250DA8" w:rsidSect="00590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C06"/>
    <w:rsid w:val="00013AD6"/>
    <w:rsid w:val="00206596"/>
    <w:rsid w:val="00250DA8"/>
    <w:rsid w:val="002C6B12"/>
    <w:rsid w:val="00374C06"/>
    <w:rsid w:val="00590733"/>
    <w:rsid w:val="0069289B"/>
    <w:rsid w:val="00A009EB"/>
    <w:rsid w:val="00F45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7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47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4</Pages>
  <Words>471</Words>
  <Characters>2689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ГАЛЯ</cp:lastModifiedBy>
  <cp:revision>3</cp:revision>
  <dcterms:created xsi:type="dcterms:W3CDTF">2013-03-28T17:33:00Z</dcterms:created>
  <dcterms:modified xsi:type="dcterms:W3CDTF">2014-03-21T09:58:00Z</dcterms:modified>
</cp:coreProperties>
</file>